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B7A81" w:rsidRPr="00DB7A81" w:rsidRDefault="00DB7A81" w:rsidP="00550509">
      <w:pPr>
        <w:pStyle w:val="Header"/>
        <w:spacing w:line="276" w:lineRule="auto"/>
        <w:jc w:val="center"/>
        <w:rPr>
          <w:rFonts w:ascii="Trebuchet MS" w:hAnsi="Trebuchet MS"/>
        </w:rPr>
      </w:pPr>
      <w:r w:rsidRPr="00DB7A81">
        <w:rPr>
          <w:rFonts w:ascii="Trebuchet MS" w:hAnsi="Trebuchet MS"/>
        </w:rPr>
        <w:t>Anexa 5 – Harta administrativa si geografica a GAL „Codrii Pascanilor”</w:t>
      </w:r>
    </w:p>
    <w:p w:rsidR="00550509" w:rsidRDefault="00DB7A81">
      <w:r>
        <w:rPr>
          <w:noProof/>
          <w:lang w:eastAsia="ro-RO"/>
        </w:rPr>
        <w:drawing>
          <wp:inline distT="0" distB="0" distL="0" distR="0">
            <wp:extent cx="8889365" cy="4070985"/>
            <wp:effectExtent l="19050" t="19050" r="26035" b="2476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89365" cy="40709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076B9" w:rsidRPr="00550509" w:rsidRDefault="00550509" w:rsidP="00550509">
      <w:pPr>
        <w:spacing w:line="240" w:lineRule="auto"/>
        <w:ind w:left="9204" w:firstLine="708"/>
        <w:jc w:val="center"/>
        <w:rPr>
          <w:rFonts w:ascii="Trebuchet MS" w:hAnsi="Trebuchet MS"/>
        </w:rPr>
      </w:pPr>
      <w:r w:rsidRPr="00550509">
        <w:rPr>
          <w:rFonts w:ascii="Trebuchet MS" w:hAnsi="Trebuchet MS"/>
        </w:rPr>
        <w:t>LEGENDA:</w:t>
      </w:r>
    </w:p>
    <w:tbl>
      <w:tblPr>
        <w:tblStyle w:val="TableGrid"/>
        <w:tblW w:w="0" w:type="auto"/>
        <w:jc w:val="right"/>
        <w:tblLook w:val="04A0" w:firstRow="1" w:lastRow="0" w:firstColumn="1" w:lastColumn="0" w:noHBand="0" w:noVBand="1"/>
      </w:tblPr>
      <w:tblGrid>
        <w:gridCol w:w="709"/>
        <w:gridCol w:w="3544"/>
      </w:tblGrid>
      <w:tr w:rsidR="00550509" w:rsidRPr="00550509" w:rsidTr="00550509">
        <w:trPr>
          <w:jc w:val="right"/>
        </w:trPr>
        <w:tc>
          <w:tcPr>
            <w:tcW w:w="709" w:type="dxa"/>
            <w:shd w:val="clear" w:color="auto" w:fill="C00000"/>
          </w:tcPr>
          <w:p w:rsidR="00550509" w:rsidRPr="00550509" w:rsidRDefault="00550509" w:rsidP="00550509">
            <w:pPr>
              <w:jc w:val="right"/>
              <w:rPr>
                <w:rFonts w:ascii="Trebuchet MS" w:hAnsi="Trebuchet MS"/>
              </w:rPr>
            </w:pPr>
          </w:p>
        </w:tc>
        <w:tc>
          <w:tcPr>
            <w:tcW w:w="3544" w:type="dxa"/>
          </w:tcPr>
          <w:p w:rsidR="00550509" w:rsidRPr="00550509" w:rsidRDefault="00550509" w:rsidP="00550509">
            <w:pPr>
              <w:rPr>
                <w:rFonts w:ascii="Trebuchet MS" w:hAnsi="Trebuchet MS"/>
              </w:rPr>
            </w:pPr>
            <w:r w:rsidRPr="00550509">
              <w:rPr>
                <w:rFonts w:ascii="Trebuchet MS" w:hAnsi="Trebuchet MS"/>
              </w:rPr>
              <w:t>UAT Tatarusi, jud. Iasi</w:t>
            </w:r>
          </w:p>
        </w:tc>
        <w:bookmarkStart w:id="0" w:name="_GoBack"/>
        <w:bookmarkEnd w:id="0"/>
      </w:tr>
      <w:tr w:rsidR="00550509" w:rsidRPr="00550509" w:rsidTr="00550509">
        <w:trPr>
          <w:jc w:val="right"/>
        </w:trPr>
        <w:tc>
          <w:tcPr>
            <w:tcW w:w="709" w:type="dxa"/>
            <w:shd w:val="clear" w:color="auto" w:fill="FFFF00"/>
          </w:tcPr>
          <w:p w:rsidR="00550509" w:rsidRPr="00550509" w:rsidRDefault="00550509" w:rsidP="00550509">
            <w:pPr>
              <w:jc w:val="right"/>
              <w:rPr>
                <w:rFonts w:ascii="Trebuchet MS" w:hAnsi="Trebuchet MS"/>
              </w:rPr>
            </w:pPr>
          </w:p>
        </w:tc>
        <w:tc>
          <w:tcPr>
            <w:tcW w:w="3544" w:type="dxa"/>
          </w:tcPr>
          <w:p w:rsidR="00550509" w:rsidRPr="00550509" w:rsidRDefault="00550509" w:rsidP="00550509">
            <w:pPr>
              <w:rPr>
                <w:rFonts w:ascii="Trebuchet MS" w:hAnsi="Trebuchet MS"/>
              </w:rPr>
            </w:pPr>
            <w:r w:rsidRPr="00550509">
              <w:rPr>
                <w:rFonts w:ascii="Trebuchet MS" w:hAnsi="Trebuchet MS"/>
              </w:rPr>
              <w:t>UAT Cristesti, jud. Iasi</w:t>
            </w:r>
          </w:p>
        </w:tc>
      </w:tr>
      <w:tr w:rsidR="00550509" w:rsidRPr="00550509" w:rsidTr="00550509">
        <w:trPr>
          <w:jc w:val="right"/>
        </w:trPr>
        <w:tc>
          <w:tcPr>
            <w:tcW w:w="709" w:type="dxa"/>
            <w:shd w:val="clear" w:color="auto" w:fill="7030A0"/>
          </w:tcPr>
          <w:p w:rsidR="00550509" w:rsidRPr="00550509" w:rsidRDefault="00550509" w:rsidP="00550509">
            <w:pPr>
              <w:jc w:val="right"/>
              <w:rPr>
                <w:rFonts w:ascii="Trebuchet MS" w:hAnsi="Trebuchet MS"/>
              </w:rPr>
            </w:pPr>
          </w:p>
        </w:tc>
        <w:tc>
          <w:tcPr>
            <w:tcW w:w="3544" w:type="dxa"/>
          </w:tcPr>
          <w:p w:rsidR="00550509" w:rsidRPr="00550509" w:rsidRDefault="00550509" w:rsidP="00550509">
            <w:pPr>
              <w:rPr>
                <w:rFonts w:ascii="Trebuchet MS" w:hAnsi="Trebuchet MS"/>
              </w:rPr>
            </w:pPr>
            <w:r w:rsidRPr="00550509">
              <w:rPr>
                <w:rFonts w:ascii="Trebuchet MS" w:hAnsi="Trebuchet MS"/>
              </w:rPr>
              <w:t>UAT Motca, jud. Iasi</w:t>
            </w:r>
          </w:p>
        </w:tc>
      </w:tr>
      <w:tr w:rsidR="00550509" w:rsidRPr="00550509" w:rsidTr="00550509">
        <w:trPr>
          <w:jc w:val="right"/>
        </w:trPr>
        <w:tc>
          <w:tcPr>
            <w:tcW w:w="709" w:type="dxa"/>
            <w:shd w:val="clear" w:color="auto" w:fill="00B050"/>
          </w:tcPr>
          <w:p w:rsidR="00550509" w:rsidRPr="00550509" w:rsidRDefault="00550509" w:rsidP="00550509">
            <w:pPr>
              <w:jc w:val="right"/>
              <w:rPr>
                <w:rFonts w:ascii="Trebuchet MS" w:hAnsi="Trebuchet MS"/>
              </w:rPr>
            </w:pPr>
          </w:p>
        </w:tc>
        <w:tc>
          <w:tcPr>
            <w:tcW w:w="3544" w:type="dxa"/>
          </w:tcPr>
          <w:p w:rsidR="00550509" w:rsidRPr="00550509" w:rsidRDefault="00550509" w:rsidP="00550509">
            <w:pPr>
              <w:rPr>
                <w:rFonts w:ascii="Trebuchet MS" w:hAnsi="Trebuchet MS"/>
              </w:rPr>
            </w:pPr>
            <w:r w:rsidRPr="00550509">
              <w:rPr>
                <w:rFonts w:ascii="Trebuchet MS" w:hAnsi="Trebuchet MS"/>
              </w:rPr>
              <w:t>UAT Miroslovesti, jud. Iasi</w:t>
            </w:r>
          </w:p>
        </w:tc>
      </w:tr>
      <w:tr w:rsidR="00550509" w:rsidRPr="00550509" w:rsidTr="00550509">
        <w:trPr>
          <w:jc w:val="right"/>
        </w:trPr>
        <w:tc>
          <w:tcPr>
            <w:tcW w:w="709" w:type="dxa"/>
            <w:shd w:val="clear" w:color="auto" w:fill="0070C0"/>
          </w:tcPr>
          <w:p w:rsidR="00550509" w:rsidRPr="00550509" w:rsidRDefault="00550509" w:rsidP="00550509">
            <w:pPr>
              <w:jc w:val="right"/>
              <w:rPr>
                <w:rFonts w:ascii="Trebuchet MS" w:hAnsi="Trebuchet MS"/>
              </w:rPr>
            </w:pPr>
          </w:p>
        </w:tc>
        <w:tc>
          <w:tcPr>
            <w:tcW w:w="3544" w:type="dxa"/>
          </w:tcPr>
          <w:p w:rsidR="00550509" w:rsidRPr="00550509" w:rsidRDefault="00550509" w:rsidP="00550509">
            <w:pPr>
              <w:rPr>
                <w:rFonts w:ascii="Trebuchet MS" w:hAnsi="Trebuchet MS"/>
              </w:rPr>
            </w:pPr>
            <w:r w:rsidRPr="00550509">
              <w:rPr>
                <w:rFonts w:ascii="Trebuchet MS" w:hAnsi="Trebuchet MS"/>
              </w:rPr>
              <w:t>UAT Stolniceni-Prajescu, jud. Iasi</w:t>
            </w:r>
          </w:p>
        </w:tc>
      </w:tr>
    </w:tbl>
    <w:p w:rsidR="00550509" w:rsidRPr="00550509" w:rsidRDefault="00550509" w:rsidP="00550509"/>
    <w:sectPr w:rsidR="00550509" w:rsidRPr="00550509" w:rsidSect="00DB7A81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B7A81" w:rsidRDefault="00DB7A81" w:rsidP="00DB7A81">
      <w:pPr>
        <w:spacing w:after="0" w:line="240" w:lineRule="auto"/>
      </w:pPr>
      <w:r>
        <w:separator/>
      </w:r>
    </w:p>
  </w:endnote>
  <w:endnote w:type="continuationSeparator" w:id="0">
    <w:p w:rsidR="00DB7A81" w:rsidRDefault="00DB7A81" w:rsidP="00DB7A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B7A81" w:rsidRDefault="00DB7A81" w:rsidP="00DB7A81">
      <w:pPr>
        <w:spacing w:after="0" w:line="240" w:lineRule="auto"/>
      </w:pPr>
      <w:r>
        <w:separator/>
      </w:r>
    </w:p>
  </w:footnote>
  <w:footnote w:type="continuationSeparator" w:id="0">
    <w:p w:rsidR="00DB7A81" w:rsidRDefault="00DB7A81" w:rsidP="00DB7A8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7F47"/>
    <w:rsid w:val="00477F47"/>
    <w:rsid w:val="00550509"/>
    <w:rsid w:val="00C076B9"/>
    <w:rsid w:val="00DB7A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2F6D3C2-392F-4C16-979E-83685119BA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B7A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B7A81"/>
  </w:style>
  <w:style w:type="paragraph" w:styleId="Footer">
    <w:name w:val="footer"/>
    <w:basedOn w:val="Normal"/>
    <w:link w:val="FooterChar"/>
    <w:uiPriority w:val="99"/>
    <w:unhideWhenUsed/>
    <w:rsid w:val="00DB7A8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B7A81"/>
  </w:style>
  <w:style w:type="table" w:styleId="TableGrid">
    <w:name w:val="Table Grid"/>
    <w:basedOn w:val="TableNormal"/>
    <w:uiPriority w:val="39"/>
    <w:rsid w:val="005505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33</Words>
  <Characters>193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Vladimir Lazar</dc:creator>
  <cp:keywords/>
  <dc:description/>
  <cp:lastModifiedBy>Vladimir Lazar</cp:lastModifiedBy>
  <cp:revision>2</cp:revision>
  <dcterms:created xsi:type="dcterms:W3CDTF">2016-04-23T20:34:00Z</dcterms:created>
  <dcterms:modified xsi:type="dcterms:W3CDTF">2016-04-23T20:52:00Z</dcterms:modified>
</cp:coreProperties>
</file>